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EF35" w14:textId="77777777" w:rsidR="000A7D14" w:rsidRPr="002B7C3D" w:rsidRDefault="000A7D14" w:rsidP="000A7D14">
      <w:pPr>
        <w:jc w:val="center"/>
        <w:rPr>
          <w:rFonts w:asciiTheme="majorHAnsi" w:hAnsiTheme="majorHAnsi"/>
          <w:sz w:val="72"/>
          <w:szCs w:val="72"/>
        </w:rPr>
      </w:pPr>
      <w:r w:rsidRPr="002B7C3D">
        <w:rPr>
          <w:rFonts w:asciiTheme="majorHAnsi" w:hAnsiTheme="majorHAnsi"/>
          <w:noProof/>
          <w:sz w:val="72"/>
          <w:szCs w:val="72"/>
          <w:lang w:eastAsia="sk-SK"/>
        </w:rPr>
        <w:drawing>
          <wp:anchor distT="0" distB="0" distL="114300" distR="720090" simplePos="0" relativeHeight="251659264" behindDoc="0" locked="0" layoutInCell="1" allowOverlap="1" wp14:anchorId="2380EB83" wp14:editId="23D7D410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685800" cy="760730"/>
            <wp:effectExtent l="0" t="0" r="0" b="1270"/>
            <wp:wrapSquare wrapText="bothSides"/>
            <wp:docPr id="24" name="Obrázok 24" descr="turecka hl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ecka hl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C3D">
        <w:rPr>
          <w:rFonts w:asciiTheme="majorHAnsi" w:hAnsiTheme="majorHAnsi"/>
          <w:b/>
          <w:noProof/>
          <w:sz w:val="72"/>
          <w:szCs w:val="72"/>
        </w:rPr>
        <w:t xml:space="preserve">OBEC </w:t>
      </w:r>
      <w:r>
        <w:rPr>
          <w:rFonts w:asciiTheme="majorHAnsi" w:hAnsiTheme="majorHAnsi"/>
          <w:b/>
          <w:noProof/>
          <w:sz w:val="72"/>
          <w:szCs w:val="72"/>
        </w:rPr>
        <w:t xml:space="preserve">  </w:t>
      </w:r>
      <w:r w:rsidRPr="002B7C3D">
        <w:rPr>
          <w:rFonts w:asciiTheme="majorHAnsi" w:hAnsiTheme="majorHAnsi"/>
          <w:b/>
          <w:noProof/>
          <w:sz w:val="72"/>
          <w:szCs w:val="72"/>
        </w:rPr>
        <w:t>TURECKÁ</w:t>
      </w:r>
    </w:p>
    <w:p w14:paraId="7753BC70" w14:textId="77777777" w:rsidR="000A7D14" w:rsidRDefault="000A7D14" w:rsidP="000A7D14">
      <w:pPr>
        <w:pBdr>
          <w:bottom w:val="single" w:sz="12" w:space="1" w:color="auto"/>
        </w:pBdr>
        <w:tabs>
          <w:tab w:val="left" w:pos="2160"/>
        </w:tabs>
        <w:jc w:val="center"/>
        <w:rPr>
          <w:rFonts w:asciiTheme="majorHAnsi" w:hAnsiTheme="majorHAnsi"/>
          <w:noProof/>
          <w:sz w:val="40"/>
          <w:szCs w:val="40"/>
        </w:rPr>
      </w:pPr>
      <w:r w:rsidRPr="002B7C3D">
        <w:rPr>
          <w:rFonts w:asciiTheme="majorHAnsi" w:hAnsiTheme="majorHAnsi"/>
          <w:noProof/>
          <w:sz w:val="40"/>
          <w:szCs w:val="40"/>
        </w:rPr>
        <w:t>Turecká 341, 976 02  Staré Hory</w:t>
      </w:r>
    </w:p>
    <w:p w14:paraId="6270FC03" w14:textId="77777777" w:rsidR="000A7D14" w:rsidRPr="002B7C3D" w:rsidRDefault="000A7D14" w:rsidP="000A7D14">
      <w:pPr>
        <w:tabs>
          <w:tab w:val="left" w:pos="2160"/>
        </w:tabs>
        <w:jc w:val="center"/>
        <w:rPr>
          <w:rFonts w:asciiTheme="majorHAnsi" w:hAnsiTheme="majorHAnsi"/>
          <w:sz w:val="40"/>
          <w:szCs w:val="40"/>
        </w:rPr>
      </w:pPr>
    </w:p>
    <w:p w14:paraId="3EE3046B" w14:textId="77777777" w:rsidR="000A7D14" w:rsidRDefault="000A7D14"/>
    <w:p w14:paraId="34759504" w14:textId="77777777" w:rsidR="000A7D14" w:rsidRDefault="000A7D14"/>
    <w:p w14:paraId="19972924" w14:textId="6F3613BA" w:rsidR="00DC06FE" w:rsidRPr="000A7D14" w:rsidRDefault="000A7D14" w:rsidP="000A7D14">
      <w:pPr>
        <w:jc w:val="center"/>
        <w:rPr>
          <w:b/>
          <w:bCs/>
        </w:rPr>
      </w:pPr>
      <w:r w:rsidRPr="000A7D14">
        <w:rPr>
          <w:b/>
          <w:bCs/>
        </w:rPr>
        <w:t>Miestny poplatok za rozvoj na základe VZN 2/2016</w:t>
      </w:r>
    </w:p>
    <w:p w14:paraId="2107EE00" w14:textId="5C837483" w:rsidR="000A7D14" w:rsidRPr="000A7D14" w:rsidRDefault="000A7D14" w:rsidP="000A7D14">
      <w:pPr>
        <w:jc w:val="center"/>
        <w:rPr>
          <w:b/>
          <w:bCs/>
        </w:rPr>
      </w:pPr>
      <w:r w:rsidRPr="000A7D14">
        <w:rPr>
          <w:b/>
          <w:bCs/>
        </w:rPr>
        <w:t>Čerpanie v roku 202</w:t>
      </w:r>
      <w:r w:rsidR="00FD4EFB">
        <w:rPr>
          <w:b/>
          <w:bCs/>
        </w:rPr>
        <w:t>1</w:t>
      </w:r>
    </w:p>
    <w:p w14:paraId="7506A6C2" w14:textId="1B38640E" w:rsidR="000A7D14" w:rsidRDefault="000A7D14"/>
    <w:p w14:paraId="5D631F10" w14:textId="33AD9A9D" w:rsidR="000A7D14" w:rsidRDefault="000A7D14">
      <w:r>
        <w:t xml:space="preserve"> - vyrubený poplatok vo výške : </w:t>
      </w:r>
      <w:r w:rsidR="00FD4EFB">
        <w:t>145</w:t>
      </w:r>
      <w:r>
        <w:t xml:space="preserve"> euro</w:t>
      </w:r>
    </w:p>
    <w:p w14:paraId="6BB1804C" w14:textId="14CACFC5" w:rsidR="000A7D14" w:rsidRDefault="000A7D14">
      <w:r>
        <w:t xml:space="preserve"> - získané finančné prostriedky boli použité na úhradu:</w:t>
      </w:r>
    </w:p>
    <w:p w14:paraId="43916898" w14:textId="0E8341F4" w:rsidR="009A23B8" w:rsidRDefault="009A23B8" w:rsidP="009A23B8">
      <w:pPr>
        <w:pStyle w:val="Odsekzoznamu"/>
        <w:numPr>
          <w:ilvl w:val="0"/>
          <w:numId w:val="2"/>
        </w:numPr>
      </w:pPr>
      <w:r>
        <w:t xml:space="preserve">DF061/2021 – údržba cesty na </w:t>
      </w:r>
      <w:proofErr w:type="spellStart"/>
      <w:r>
        <w:t>Salašky</w:t>
      </w:r>
      <w:proofErr w:type="spellEnd"/>
      <w:r>
        <w:t xml:space="preserve"> – 378  euro celková faktúra – použité prostriedky 145 euro</w:t>
      </w:r>
    </w:p>
    <w:p w14:paraId="53F005E3" w14:textId="5BB92311" w:rsidR="000A7D14" w:rsidRDefault="000A7D14" w:rsidP="000A7D14">
      <w:r>
        <w:t xml:space="preserve">Spolu použité prostriedky: </w:t>
      </w:r>
      <w:r w:rsidR="009A23B8">
        <w:t>145</w:t>
      </w:r>
      <w:r>
        <w:t xml:space="preserve"> euro</w:t>
      </w:r>
    </w:p>
    <w:p w14:paraId="05C49C10" w14:textId="77777777" w:rsidR="000A7D14" w:rsidRDefault="000A7D14"/>
    <w:sectPr w:rsidR="000A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727"/>
    <w:multiLevelType w:val="hybridMultilevel"/>
    <w:tmpl w:val="8B5A5F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664253"/>
    <w:multiLevelType w:val="hybridMultilevel"/>
    <w:tmpl w:val="7B8E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6"/>
    <w:rsid w:val="000A7D14"/>
    <w:rsid w:val="003E2756"/>
    <w:rsid w:val="009A23B8"/>
    <w:rsid w:val="00B77ADD"/>
    <w:rsid w:val="00DC06FE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4C5"/>
  <w15:chartTrackingRefBased/>
  <w15:docId w15:val="{0575AFEB-9EA3-484C-9C9B-480E923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3</cp:revision>
  <dcterms:created xsi:type="dcterms:W3CDTF">2022-01-13T13:07:00Z</dcterms:created>
  <dcterms:modified xsi:type="dcterms:W3CDTF">2022-01-13T13:09:00Z</dcterms:modified>
</cp:coreProperties>
</file>